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46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DDFD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E2A2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武汉大学第六届教职工创新创业大赛</w:t>
      </w:r>
    </w:p>
    <w:p w14:paraId="7C69D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暨湖北省“工友杯”第七届职工</w:t>
      </w:r>
    </w:p>
    <w:p w14:paraId="72F42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创业创新大赛选拔赛活动方案</w:t>
      </w:r>
    </w:p>
    <w:p w14:paraId="65BA7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6B42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一、大赛主题</w:t>
      </w:r>
    </w:p>
    <w:p w14:paraId="7BB58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智汇珞珈·创启新章</w:t>
      </w:r>
    </w:p>
    <w:p w14:paraId="3792B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二、大赛时间、地点</w:t>
      </w:r>
    </w:p>
    <w:p w14:paraId="2531D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时间：2025年7月</w:t>
      </w:r>
    </w:p>
    <w:p w14:paraId="2CD44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地点：武汉大学工会309会议室</w:t>
      </w:r>
    </w:p>
    <w:p w14:paraId="0E4BD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三、组织单位</w:t>
      </w:r>
    </w:p>
    <w:p w14:paraId="3F5BB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（一）主办单位</w:t>
      </w:r>
    </w:p>
    <w:p w14:paraId="3E8E5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武汉大学工会</w:t>
      </w:r>
    </w:p>
    <w:p w14:paraId="576F7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（二）协办单位</w:t>
      </w:r>
    </w:p>
    <w:p w14:paraId="67093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武汉大学科学技术发展研究院</w:t>
      </w:r>
    </w:p>
    <w:p w14:paraId="460B5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武汉大学资产经营管理投资有限公司</w:t>
      </w:r>
    </w:p>
    <w:p w14:paraId="54AA7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（三）组委会</w:t>
      </w:r>
    </w:p>
    <w:p w14:paraId="77C5F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大赛设立组委会，由主办单位和协办单位相关领导共同组成。</w:t>
      </w:r>
    </w:p>
    <w:p w14:paraId="10F95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（四）参与单位</w:t>
      </w:r>
    </w:p>
    <w:p w14:paraId="40970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全校各二级工会</w:t>
      </w:r>
    </w:p>
    <w:p w14:paraId="1987C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四、大赛赛制</w:t>
      </w:r>
    </w:p>
    <w:p w14:paraId="4200B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大赛设置科技创新、先进制造、现代农业、现代服务等四个专项，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有项目征集、选拔、培训等重要阶段。校工会将根据项目征集情况，举行校内选拔赛，择优推荐优秀项目参加湖北省“工友杯”第七届职工创业创新大赛。</w:t>
      </w:r>
    </w:p>
    <w:p w14:paraId="3D6B4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活动时段安排如下，具体时间另行通知。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841"/>
        <w:gridCol w:w="2160"/>
        <w:gridCol w:w="1613"/>
      </w:tblGrid>
      <w:tr w14:paraId="743B4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3A0B0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2841" w:type="dxa"/>
            <w:vAlign w:val="center"/>
          </w:tcPr>
          <w:p w14:paraId="66B23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主要内容</w:t>
            </w:r>
          </w:p>
        </w:tc>
        <w:tc>
          <w:tcPr>
            <w:tcW w:w="2160" w:type="dxa"/>
            <w:vAlign w:val="center"/>
          </w:tcPr>
          <w:p w14:paraId="245B6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时间安排</w:t>
            </w:r>
          </w:p>
        </w:tc>
        <w:tc>
          <w:tcPr>
            <w:tcW w:w="1613" w:type="dxa"/>
            <w:vAlign w:val="center"/>
          </w:tcPr>
          <w:p w14:paraId="715FF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4B593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1908" w:type="dxa"/>
            <w:vAlign w:val="center"/>
          </w:tcPr>
          <w:p w14:paraId="18D53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项目征集</w:t>
            </w:r>
          </w:p>
        </w:tc>
        <w:tc>
          <w:tcPr>
            <w:tcW w:w="2841" w:type="dxa"/>
            <w:vAlign w:val="center"/>
          </w:tcPr>
          <w:p w14:paraId="416F4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参赛选手线上报名</w:t>
            </w:r>
          </w:p>
        </w:tc>
        <w:tc>
          <w:tcPr>
            <w:tcW w:w="2160" w:type="dxa"/>
            <w:vAlign w:val="center"/>
          </w:tcPr>
          <w:p w14:paraId="61EAA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2025年6月27日截止</w:t>
            </w:r>
          </w:p>
        </w:tc>
        <w:tc>
          <w:tcPr>
            <w:tcW w:w="1613" w:type="dxa"/>
            <w:vAlign w:val="center"/>
          </w:tcPr>
          <w:p w14:paraId="5030B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AEA9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336DB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校内选拔赛</w:t>
            </w:r>
          </w:p>
        </w:tc>
        <w:tc>
          <w:tcPr>
            <w:tcW w:w="2841" w:type="dxa"/>
            <w:vAlign w:val="center"/>
          </w:tcPr>
          <w:p w14:paraId="3098A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参加校内选拔赛的项目进行路演</w:t>
            </w:r>
          </w:p>
        </w:tc>
        <w:tc>
          <w:tcPr>
            <w:tcW w:w="2160" w:type="dxa"/>
            <w:vAlign w:val="center"/>
          </w:tcPr>
          <w:p w14:paraId="4966B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2025年7月8日前</w:t>
            </w:r>
          </w:p>
        </w:tc>
        <w:tc>
          <w:tcPr>
            <w:tcW w:w="1613" w:type="dxa"/>
            <w:vAlign w:val="center"/>
          </w:tcPr>
          <w:p w14:paraId="46F08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具体时间另行通知</w:t>
            </w:r>
          </w:p>
        </w:tc>
      </w:tr>
      <w:tr w14:paraId="35495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674BA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优秀项目省赛报名</w:t>
            </w:r>
          </w:p>
        </w:tc>
        <w:tc>
          <w:tcPr>
            <w:tcW w:w="2841" w:type="dxa"/>
            <w:vAlign w:val="center"/>
          </w:tcPr>
          <w:p w14:paraId="1483C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报名参加湖北省“工友杯”第七届职工创业创新大赛</w:t>
            </w:r>
          </w:p>
        </w:tc>
        <w:tc>
          <w:tcPr>
            <w:tcW w:w="2160" w:type="dxa"/>
            <w:vAlign w:val="center"/>
          </w:tcPr>
          <w:p w14:paraId="6333B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2025年7月31日前</w:t>
            </w:r>
            <w:bookmarkStart w:id="0" w:name="_GoBack"/>
            <w:bookmarkEnd w:id="0"/>
          </w:p>
        </w:tc>
        <w:tc>
          <w:tcPr>
            <w:tcW w:w="1613" w:type="dxa"/>
            <w:vAlign w:val="center"/>
          </w:tcPr>
          <w:p w14:paraId="6EC71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9715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1C314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省赛赛前“一对一”培训</w:t>
            </w:r>
          </w:p>
        </w:tc>
        <w:tc>
          <w:tcPr>
            <w:tcW w:w="2841" w:type="dxa"/>
            <w:vAlign w:val="center"/>
          </w:tcPr>
          <w:p w14:paraId="60029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参加湖北省“工友杯”第七届职工创业创新大赛项目团队“一对一”培训</w:t>
            </w:r>
          </w:p>
        </w:tc>
        <w:tc>
          <w:tcPr>
            <w:tcW w:w="2160" w:type="dxa"/>
            <w:vAlign w:val="center"/>
          </w:tcPr>
          <w:p w14:paraId="09576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2025年9月中上旬</w:t>
            </w:r>
          </w:p>
        </w:tc>
        <w:tc>
          <w:tcPr>
            <w:tcW w:w="1613" w:type="dxa"/>
            <w:vAlign w:val="center"/>
          </w:tcPr>
          <w:p w14:paraId="0B290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具体时间另行通知</w:t>
            </w:r>
          </w:p>
        </w:tc>
      </w:tr>
      <w:tr w14:paraId="0201D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71B9F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参加省赛</w:t>
            </w:r>
          </w:p>
        </w:tc>
        <w:tc>
          <w:tcPr>
            <w:tcW w:w="2841" w:type="dxa"/>
            <w:vAlign w:val="center"/>
          </w:tcPr>
          <w:p w14:paraId="5A9A8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参加湖北省“工友杯”第七届职工创业创新大赛</w:t>
            </w:r>
          </w:p>
        </w:tc>
        <w:tc>
          <w:tcPr>
            <w:tcW w:w="2160" w:type="dxa"/>
            <w:vAlign w:val="center"/>
          </w:tcPr>
          <w:p w14:paraId="766B0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2025年9月下旬-11月</w:t>
            </w:r>
          </w:p>
        </w:tc>
        <w:tc>
          <w:tcPr>
            <w:tcW w:w="1613" w:type="dxa"/>
            <w:vAlign w:val="center"/>
          </w:tcPr>
          <w:p w14:paraId="67463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具体时间另行通知</w:t>
            </w:r>
          </w:p>
        </w:tc>
      </w:tr>
    </w:tbl>
    <w:p w14:paraId="31C77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五、参赛资质</w:t>
      </w:r>
    </w:p>
    <w:p w14:paraId="24A33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（一）参赛对象</w:t>
      </w:r>
    </w:p>
    <w:p w14:paraId="252E9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校具备创新创业潜质的在编在岗教职工，学校科研人员、师生共创项目的企业创始人或团队核心人员。参赛对象须符合《关于印发武汉大学专业技术人员创新创业工作管理暂行办法的通知》（武汉大学人字〔2020〕19号）有关规定。</w:t>
      </w:r>
    </w:p>
    <w:p w14:paraId="2212A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（二）参赛范围</w:t>
      </w:r>
    </w:p>
    <w:p w14:paraId="53E2F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大赛广泛征集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体现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我校教职工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特色和区域特点、产业特征，能带动区域经济社会发展、产业转型升级、批量就业的，具有一定科技含量且易转化的、具有市场发展前景的原创、初创、自创、内创业、“草根”类创业创新项目报名参赛。历届“工友杯”职工创业创新大赛“双十佳”项目不得重复报名参赛。</w:t>
      </w:r>
    </w:p>
    <w:p w14:paraId="3E5E3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（三）参赛要求</w:t>
      </w:r>
    </w:p>
    <w:p w14:paraId="07CBF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1.申报人年龄要求原则上须为1965年1月1日（含）以后出生的中国公民。其中，由团队申报的参赛项目，团队总人数不超过5人。</w:t>
      </w:r>
    </w:p>
    <w:p w14:paraId="42F7A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2.在湖北省境内注册的企业；尚未登记注册成立企业，处于商业计划书阶段，项目具有一定的产业开发价值或商业价值，商业计划具有完整性和可操作性。</w:t>
      </w:r>
    </w:p>
    <w:p w14:paraId="5D8D7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3.新技术、新产业、新业态、新模式，或替代传统产品、技术和服务，具有创新能力和高成长潜力，对产业发展、就业提质扩容有明显带动作用。</w:t>
      </w:r>
    </w:p>
    <w:p w14:paraId="733CB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4.参赛项目符合国家法律法规、政治导向和国家产业政策，经营规范，社会信誉良好，参赛项目的产品、技术及相关专利归属参赛团队、团队成员或所在机构，无知识产权纠纷，无不良记录。</w:t>
      </w:r>
    </w:p>
    <w:p w14:paraId="66A55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（四）专项设置</w:t>
      </w:r>
    </w:p>
    <w:p w14:paraId="7394E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本次大赛设置科技创新、先进制造、现代农业、现代服务等四个专项。</w:t>
      </w:r>
    </w:p>
    <w:p w14:paraId="62B89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科技创新专项。重点关注光电子信息（包括但不限于高端芯片、新型显示、新型信息网络、6G等）、工业母机、量子与光子科技、人工智能、人形机器人、算力与大数据、北斗及应用、医工交叉、生命科学、生物医药、高端医疗器械、新材料、新型能源、农业微生物与生物育种、时空智能、低空经济、深空深海深地及未来产业等重点领域关键技术攻关项目或前瞻性、战略性项目。</w:t>
      </w:r>
    </w:p>
    <w:p w14:paraId="42813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先进制造专项。重点关注汽车制造与服务（包括新能源与智能网联汽车）、现代化工、高端装备、绿色智能船舶、节能环保、现代纺织、绿色建材、低碳冶金、集成电路、智能终端、智能建造、安全应急、激光等相关领域，通过技术创新、数字赋能，为传统行业注入新动力的项目。</w:t>
      </w:r>
    </w:p>
    <w:p w14:paraId="57832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现代农业专项。重点关注种业振兴、先进种植养殖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技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术、农产品加工及流通、农业社会化服务、农业科技服务、农村电商等领域相关产业，尤其鼓励支撑批量就业，巩固拓展脱贫攻坚成果，助力乡村振兴、共同富裕相关解决方案的项目参赛。</w:t>
      </w:r>
    </w:p>
    <w:p w14:paraId="7C4A1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现代服务专项。重点关注文化旅游（包括荆楚非遗文化传承、保护和发展）、现代商贸、现代金融、现代物流、科技服务、现代生活服务、现代公共服务等相关领域的新产品、新工艺、新应用、新模式等。</w:t>
      </w:r>
    </w:p>
    <w:p w14:paraId="4E707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六、激励措施</w:t>
      </w:r>
    </w:p>
    <w:p w14:paraId="5D84A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（一）赛事奖项</w:t>
      </w:r>
    </w:p>
    <w:p w14:paraId="57154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校内选拔赛原则上按照不超过三分之二设置奖项，并给予一定奖励。</w:t>
      </w:r>
    </w:p>
    <w:p w14:paraId="75ACD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（二）支持政策</w:t>
      </w:r>
    </w:p>
    <w:p w14:paraId="4F1A7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组委会将组织创新创业领域的资深专家、成功企业家及投资人，围绕商业计划书撰写、市场分析、融资策略、路演技巧等核心内容，采取“项目路演+投资人问诊”形式，为参赛团队提供系统化、实战化的培训，切实提升项目质量与竞争力。</w:t>
      </w:r>
    </w:p>
    <w:p w14:paraId="379D8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推荐各专项的优秀项目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加湖北省“工友杯”第七届职工创业创新大赛，将有机会获评“湖北五一劳动奖”及享受省总工会相应支持政策。所有参加省赛的项目均可申请入驻湖北省职工众创空间，符合条件的项目可申请优先纳入省总工会“工惠贷”职工创业担保贷款金融支持政策。</w:t>
      </w:r>
    </w:p>
    <w:p w14:paraId="3518C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3.二级单位积极动员、组织、宣传创新创业大赛工作突出，参赛团队成绩优异，将有机会获得优秀组织奖，并给予一定奖励。</w:t>
      </w:r>
    </w:p>
    <w:p w14:paraId="4B05E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七、有关要求</w:t>
      </w:r>
    </w:p>
    <w:p w14:paraId="631AE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各二级工会要高度重视创新创业工作，积极推荐优质项目。要与本单位科研管理工作密切配合，全面掌握本单位教职工创新创业项目，组织动员符合条件的项目参与比赛，营造浓厚的“双创”氛围，进一步增强我校教职工创新创业的信心和热情。</w:t>
      </w:r>
    </w:p>
    <w:p w14:paraId="1AD37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各二级工会要充分利用各类宣传阵地，认真做好宣传动员工作。对大赛期间举办的各项活动、赛事进展进行及时、广泛的宣传报道，尤其要注重挖掘和宣传比赛中涌现出的优秀项目、创新成果和教职工创新创业的典型事迹，发挥示范引领作用。</w:t>
      </w:r>
    </w:p>
    <w:p w14:paraId="24386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各二级工会推荐项目不限个数，鼓励优秀青年教师科研项目和师生共创项目参与。项目申报人于2025年6月31日前请登录武汉大学工会网站http://gh.whu.edu.cn/，点击“双创报名”申请报名参赛（报名表、审批表、评审标准等资料将在网站发布，报名通道开启时间详见报名平台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8D302E-5D26-4FE9-B5B0-8611083B8E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BEE3814-7C5A-40BF-99B3-2B91D4CB5B0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6F97A47-E282-4D0D-AE61-DDA8BBB594E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4F24E7A-2CFF-4E73-9C4C-F752F2CFEF4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DE963F2-347A-4108-ABD7-CD3385ED61D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04F42"/>
    <w:rsid w:val="03F37758"/>
    <w:rsid w:val="08821831"/>
    <w:rsid w:val="0C720A62"/>
    <w:rsid w:val="0F851191"/>
    <w:rsid w:val="11A16A45"/>
    <w:rsid w:val="1A89451A"/>
    <w:rsid w:val="1D0E3677"/>
    <w:rsid w:val="1E7E1EBC"/>
    <w:rsid w:val="22194EB7"/>
    <w:rsid w:val="246A0F18"/>
    <w:rsid w:val="26804F42"/>
    <w:rsid w:val="2838132E"/>
    <w:rsid w:val="2B676F93"/>
    <w:rsid w:val="2ED718A0"/>
    <w:rsid w:val="445873A3"/>
    <w:rsid w:val="4D137AF0"/>
    <w:rsid w:val="523A5B1F"/>
    <w:rsid w:val="536E3CD2"/>
    <w:rsid w:val="56F21BAC"/>
    <w:rsid w:val="59592D2E"/>
    <w:rsid w:val="62B80AC5"/>
    <w:rsid w:val="6DD87F90"/>
    <w:rsid w:val="75F1438E"/>
    <w:rsid w:val="765828C4"/>
    <w:rsid w:val="78670B6C"/>
    <w:rsid w:val="7D6A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2264</Words>
  <Characters>2332</Characters>
  <Lines>0</Lines>
  <Paragraphs>0</Paragraphs>
  <TotalTime>8</TotalTime>
  <ScaleCrop>false</ScaleCrop>
  <LinksUpToDate>false</LinksUpToDate>
  <CharactersWithSpaces>2332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2025-06-09T07:41:00Z</dcterms:created>
  <dc:creator>陈琳</dc:creator>
  <cp:lastModifiedBy>陈琳</cp:lastModifiedBy>
  <dcterms:modified xsi:type="dcterms:W3CDTF">2025-06-10T03:19:36Z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344600A2C478461BAE1E59D11714D0B6_11</vt:lpwstr>
  </property>
  <property fmtid="{D5CDD505-2E9C-101B-9397-08002B2CF9AE}" pid="4" name="KSOTemplateDocerSaveRecord">
    <vt:lpwstr>eyJoZGlkIjoiMDQ5YjdjNjEyY2NkYWY1N2I5YmYyN2YyMjNmNTQ1NGEiLCJ1c2VySWQiOiIxNjYxNjAyNTcxIn0=</vt:lpwstr>
  </property>
</Properties>
</file>